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优先一等奖指标</w:t>
      </w:r>
      <w:r>
        <w:rPr>
          <w:rFonts w:hint="eastAsia"/>
          <w:b/>
          <w:bCs/>
          <w:sz w:val="28"/>
          <w:szCs w:val="28"/>
          <w:lang w:val="en-US" w:eastAsia="zh-CN"/>
        </w:rPr>
        <w:t>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优先推荐指标：各年级推荐部分符合优先条件的研究生优先申请一等奖，获奖名额一般不超过一等奖20%的指标。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常规指标：对各年级剩余的一等奖指标、以及二等奖、三等奖的全部获奖指标，以“未获得优先奖励的二级学科（系）的研究生总人数”为基数，按比例分配，原则上以四舍五入的方法分别计算出各二级学科（系）各年级各等级奖学金的指标。</w:t>
      </w: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  <w:t>若出现某二级学科（系）某年级研究生人数低于5个，则纳入所属的一级学科下人数最多的其他二级学科（系）一起分配（若其他二级学科的人数出现相同者，则统一在一级学科下进行指标分配）。最终指标分配情况，以学院公布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先以学生总人数为基数，计算出来一等奖总指标，再按不超过一等奖20%的原则确定优先一等奖指标。</w:t>
      </w:r>
    </w:p>
    <w:tbl>
      <w:tblPr>
        <w:tblStyle w:val="3"/>
        <w:tblpPr w:leftFromText="180" w:rightFromText="180" w:vertAnchor="text" w:horzAnchor="page" w:tblpX="1984" w:tblpY="1062"/>
        <w:tblOverlap w:val="never"/>
        <w:tblW w:w="7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50"/>
        <w:gridCol w:w="1699"/>
        <w:gridCol w:w="169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计算一等奖总指标（精确到小数点之后）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一等奖最终总指标（按20%计算，四舍五入）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优先一等奖指标最终指标（按不超过20%为原则，对结果取整）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级博士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1"/>
                <w:lang w:val="en-US" w:eastAsia="zh-CN"/>
              </w:rPr>
              <w:t>5.4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级硕士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204</w:t>
            </w:r>
            <w:r>
              <w:rPr>
                <w:rFonts w:hint="eastAsia"/>
                <w:b/>
                <w:bCs/>
                <w:color w:val="auto"/>
                <w:sz w:val="24"/>
                <w:vertAlign w:val="superscript"/>
              </w:rPr>
              <w:t xml:space="preserve">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40.8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val="en-US" w:eastAsia="zh-CN"/>
              </w:rPr>
              <w:t>41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color w:val="FF0000"/>
                <w:kern w:val="0"/>
                <w:sz w:val="20"/>
                <w:szCs w:val="21"/>
                <w:highlight w:val="yellow"/>
                <w:lang w:eastAsia="zh-CN" w:bidi="ar-SA"/>
              </w:rPr>
            </w:pPr>
            <w:r>
              <w:rPr>
                <w:rFonts w:hint="default" w:ascii="宋体" w:hAnsi="宋体" w:cs="宋体"/>
                <w:b/>
                <w:bCs w:val="0"/>
                <w:color w:val="auto"/>
                <w:kern w:val="0"/>
                <w:sz w:val="20"/>
                <w:szCs w:val="21"/>
                <w:highlight w:val="none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级博士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等线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1"/>
                <w:lang w:val="en-US" w:eastAsia="zh-CN"/>
              </w:rPr>
              <w:t>6.2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级硕士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1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vertAlign w:val="superscript"/>
                <w:lang w:val="en-US" w:eastAsia="zh-CN"/>
              </w:rPr>
              <w:t>①</w:t>
            </w:r>
            <w:r>
              <w:rPr>
                <w:rFonts w:hint="eastAsia"/>
                <w:b/>
                <w:bCs/>
                <w:color w:val="FF0000"/>
                <w:sz w:val="24"/>
                <w:vertAlign w:val="superscript"/>
              </w:rPr>
              <w:t xml:space="preserve">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41.6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color w:val="FF0000"/>
                <w:kern w:val="0"/>
                <w:sz w:val="15"/>
                <w:szCs w:val="16"/>
                <w:vertAlign w:val="superscript"/>
                <w:lang w:val="en-US" w:eastAsia="zh-CN"/>
              </w:rPr>
              <w:t>②</w:t>
            </w:r>
          </w:p>
        </w:tc>
      </w:tr>
    </w:tbl>
    <w:p>
      <w:pPr>
        <w:spacing w:line="540" w:lineRule="exac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宋体" w:hAnsi="宋体" w:cs="宋体"/>
          <w:b/>
          <w:color w:val="0000FF"/>
          <w:sz w:val="28"/>
          <w:szCs w:val="28"/>
        </w:rPr>
      </w:pP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*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</w:rPr>
        <w:t>实际评选过程中，</w:t>
      </w:r>
      <w:r>
        <w:rPr>
          <w:b w:val="0"/>
          <w:bCs w:val="0"/>
          <w:color w:val="auto"/>
          <w:sz w:val="24"/>
        </w:rPr>
        <w:t>202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</w:rPr>
        <w:t>级硕士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/>
          <w:b w:val="0"/>
          <w:bCs w:val="0"/>
          <w:color w:val="auto"/>
          <w:sz w:val="24"/>
        </w:rPr>
        <w:t>计算优先名额为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8</w:t>
      </w:r>
      <w:r>
        <w:rPr>
          <w:rFonts w:hint="eastAsia"/>
          <w:b w:val="0"/>
          <w:bCs w:val="0"/>
          <w:color w:val="auto"/>
          <w:sz w:val="24"/>
        </w:rPr>
        <w:t>人，有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10</w:t>
      </w:r>
      <w:r>
        <w:rPr>
          <w:rFonts w:hint="eastAsia"/>
          <w:b w:val="0"/>
          <w:bCs w:val="0"/>
          <w:color w:val="auto"/>
          <w:sz w:val="24"/>
        </w:rPr>
        <w:t>人符合优先一等条件，但其中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4</w:t>
      </w:r>
      <w:r>
        <w:rPr>
          <w:rFonts w:hint="eastAsia"/>
          <w:b w:val="0"/>
          <w:bCs w:val="0"/>
          <w:color w:val="auto"/>
          <w:sz w:val="24"/>
        </w:rPr>
        <w:t>人拟获国奖，实际最终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6</w:t>
      </w:r>
      <w:r>
        <w:rPr>
          <w:rFonts w:hint="eastAsia"/>
          <w:b w:val="0"/>
          <w:bCs w:val="0"/>
          <w:color w:val="auto"/>
          <w:sz w:val="24"/>
        </w:rPr>
        <w:t>人获优先一等。</w:t>
      </w: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*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</w:rPr>
        <w:t>实际评选过程中</w:t>
      </w:r>
      <w:r>
        <w:rPr>
          <w:rFonts w:hint="eastAsia"/>
          <w:b w:val="0"/>
          <w:bCs w:val="0"/>
          <w:color w:val="auto"/>
          <w:sz w:val="24"/>
          <w:lang w:eastAsia="zh-CN"/>
        </w:rPr>
        <w:t>，</w:t>
      </w:r>
      <w:r>
        <w:rPr>
          <w:b w:val="0"/>
          <w:bCs w:val="0"/>
          <w:color w:val="auto"/>
          <w:sz w:val="24"/>
        </w:rPr>
        <w:t>202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</w:rPr>
        <w:t>级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博</w:t>
      </w:r>
      <w:r>
        <w:rPr>
          <w:rFonts w:hint="eastAsia"/>
          <w:b w:val="0"/>
          <w:bCs w:val="0"/>
          <w:color w:val="auto"/>
          <w:sz w:val="24"/>
        </w:rPr>
        <w:t>士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/>
          <w:b w:val="0"/>
          <w:bCs w:val="0"/>
          <w:color w:val="auto"/>
          <w:sz w:val="24"/>
        </w:rPr>
        <w:t>计算优先名额为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4"/>
        </w:rPr>
        <w:t>人，有</w:t>
      </w:r>
      <w:r>
        <w:rPr>
          <w:rFonts w:hint="default"/>
          <w:b w:val="0"/>
          <w:bCs w:val="0"/>
          <w:color w:val="auto"/>
          <w:sz w:val="24"/>
        </w:rPr>
        <w:t>3</w:t>
      </w:r>
      <w:r>
        <w:rPr>
          <w:rFonts w:hint="eastAsia"/>
          <w:b w:val="0"/>
          <w:bCs w:val="0"/>
          <w:color w:val="auto"/>
          <w:sz w:val="24"/>
        </w:rPr>
        <w:t>人符合优先一等条件，其中</w:t>
      </w:r>
      <w:r>
        <w:rPr>
          <w:rFonts w:hint="eastAsia"/>
          <w:b w:val="0"/>
          <w:bCs w:val="0"/>
          <w:color w:val="auto"/>
          <w:sz w:val="24"/>
          <w:highlight w:val="none"/>
          <w:lang w:val="en-US" w:eastAsia="zh-CN"/>
        </w:rPr>
        <w:t>无</w:t>
      </w:r>
      <w:r>
        <w:rPr>
          <w:rFonts w:hint="eastAsia"/>
          <w:b w:val="0"/>
          <w:bCs w:val="0"/>
          <w:color w:val="auto"/>
          <w:sz w:val="24"/>
        </w:rPr>
        <w:t>人拟获国奖，实际最终</w:t>
      </w:r>
      <w:r>
        <w:rPr>
          <w:b w:val="0"/>
          <w:bCs w:val="0"/>
          <w:color w:val="auto"/>
          <w:sz w:val="24"/>
          <w:highlight w:val="none"/>
        </w:rPr>
        <w:t>1</w:t>
      </w:r>
      <w:r>
        <w:rPr>
          <w:rFonts w:hint="eastAsia"/>
          <w:b w:val="0"/>
          <w:bCs w:val="0"/>
          <w:color w:val="auto"/>
          <w:sz w:val="24"/>
          <w:highlight w:val="none"/>
        </w:rPr>
        <w:t>人</w:t>
      </w:r>
      <w:r>
        <w:rPr>
          <w:rFonts w:hint="eastAsia"/>
          <w:b w:val="0"/>
          <w:bCs w:val="0"/>
          <w:color w:val="auto"/>
          <w:sz w:val="24"/>
        </w:rPr>
        <w:t>获优先一等。</w:t>
      </w: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  <w:bookmarkStart w:id="1" w:name="_GoBack"/>
      <w:bookmarkEnd w:id="1"/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*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</w:rPr>
        <w:t>实际评选过程中，</w:t>
      </w:r>
      <w:r>
        <w:rPr>
          <w:b w:val="0"/>
          <w:bCs w:val="0"/>
          <w:color w:val="auto"/>
          <w:sz w:val="24"/>
        </w:rPr>
        <w:t>202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4"/>
        </w:rPr>
        <w:t>级硕士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/>
          <w:b w:val="0"/>
          <w:bCs w:val="0"/>
          <w:color w:val="auto"/>
          <w:sz w:val="24"/>
        </w:rPr>
        <w:t>计算优先名额为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8</w:t>
      </w:r>
      <w:r>
        <w:rPr>
          <w:rFonts w:hint="eastAsia"/>
          <w:b w:val="0"/>
          <w:bCs w:val="0"/>
          <w:color w:val="auto"/>
          <w:sz w:val="24"/>
        </w:rPr>
        <w:t>人，有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</w:rPr>
        <w:t>人符合优先一等条件，但其中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4"/>
        </w:rPr>
        <w:t>人拟获国奖，实际最终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4"/>
        </w:rPr>
        <w:t>人获优先一等。</w:t>
      </w: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*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</w:rPr>
        <w:t>实际评选过程中</w:t>
      </w:r>
      <w:r>
        <w:rPr>
          <w:rFonts w:hint="eastAsia"/>
          <w:b w:val="0"/>
          <w:bCs w:val="0"/>
          <w:color w:val="auto"/>
          <w:sz w:val="24"/>
          <w:lang w:eastAsia="zh-CN"/>
        </w:rPr>
        <w:t>，</w:t>
      </w:r>
      <w:r>
        <w:rPr>
          <w:b w:val="0"/>
          <w:bCs w:val="0"/>
          <w:color w:val="auto"/>
          <w:sz w:val="24"/>
        </w:rPr>
        <w:t>202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4"/>
        </w:rPr>
        <w:t>级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博</w:t>
      </w:r>
      <w:r>
        <w:rPr>
          <w:rFonts w:hint="eastAsia"/>
          <w:b w:val="0"/>
          <w:bCs w:val="0"/>
          <w:color w:val="auto"/>
          <w:sz w:val="24"/>
        </w:rPr>
        <w:t>士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生</w:t>
      </w:r>
      <w:r>
        <w:rPr>
          <w:rFonts w:hint="eastAsia"/>
          <w:b w:val="0"/>
          <w:bCs w:val="0"/>
          <w:color w:val="auto"/>
          <w:sz w:val="24"/>
          <w:lang w:eastAsia="zh-CN"/>
        </w:rPr>
        <w:t>，</w:t>
      </w:r>
      <w:r>
        <w:rPr>
          <w:rFonts w:hint="eastAsia"/>
          <w:b w:val="0"/>
          <w:bCs w:val="0"/>
          <w:color w:val="auto"/>
          <w:sz w:val="24"/>
        </w:rPr>
        <w:t>计算优先名额为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1</w:t>
      </w:r>
      <w:r>
        <w:rPr>
          <w:rFonts w:hint="eastAsia"/>
          <w:b w:val="0"/>
          <w:bCs w:val="0"/>
          <w:color w:val="auto"/>
          <w:sz w:val="24"/>
        </w:rPr>
        <w:t>人，有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</w:rPr>
        <w:t>人符合优先一等条件，其中</w:t>
      </w:r>
      <w:r>
        <w:rPr>
          <w:rFonts w:hint="eastAsia"/>
          <w:b w:val="0"/>
          <w:bCs w:val="0"/>
          <w:color w:val="auto"/>
          <w:sz w:val="24"/>
          <w:highlight w:val="none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</w:rPr>
        <w:t>人拟获国奖，实际最终</w:t>
      </w:r>
      <w:r>
        <w:rPr>
          <w:rFonts w:hint="eastAsia"/>
          <w:b w:val="0"/>
          <w:bCs w:val="0"/>
          <w:color w:val="auto"/>
          <w:sz w:val="24"/>
          <w:highlight w:val="none"/>
          <w:lang w:val="en-US" w:eastAsia="zh-CN"/>
        </w:rPr>
        <w:t>0</w:t>
      </w:r>
      <w:r>
        <w:rPr>
          <w:rFonts w:hint="eastAsia"/>
          <w:b w:val="0"/>
          <w:bCs w:val="0"/>
          <w:color w:val="auto"/>
          <w:sz w:val="24"/>
          <w:highlight w:val="none"/>
        </w:rPr>
        <w:t>人</w:t>
      </w:r>
      <w:r>
        <w:rPr>
          <w:rFonts w:hint="eastAsia"/>
          <w:b w:val="0"/>
          <w:bCs w:val="0"/>
          <w:color w:val="auto"/>
          <w:sz w:val="24"/>
        </w:rPr>
        <w:t>获优先一等。</w:t>
      </w:r>
    </w:p>
    <w:p>
      <w:pPr>
        <w:ind w:firstLine="480" w:firstLineChars="200"/>
        <w:rPr>
          <w:rFonts w:hint="eastAsia"/>
          <w:b w:val="0"/>
          <w:bCs w:val="0"/>
          <w:color w:val="auto"/>
          <w:sz w:val="24"/>
        </w:rPr>
      </w:pPr>
    </w:p>
    <w:p>
      <w:pPr>
        <w:ind w:firstLine="480" w:firstLineChars="200"/>
        <w:rPr>
          <w:rFonts w:hint="eastAsia"/>
          <w:b w:val="0"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vertAlign w:val="superscript"/>
          <w:lang w:val="en-US" w:eastAsia="zh-CN"/>
        </w:rPr>
        <w:t xml:space="preserve">① 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2023级硕士研究生梁金燕、白政永为博士预备生，直接认定为一等学业奖学金，不参与常规评比，亦不占后续计算出的一等名额。</w:t>
      </w:r>
    </w:p>
    <w:p>
      <w:pPr>
        <w:ind w:firstLine="480" w:firstLineChars="200"/>
        <w:rPr>
          <w:rFonts w:hint="default"/>
          <w:b w:val="0"/>
          <w:bCs w:val="0"/>
          <w:color w:val="FF0000"/>
          <w:sz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vertAlign w:val="superscript"/>
          <w:lang w:val="en-US" w:eastAsia="zh-CN"/>
        </w:rPr>
        <w:t xml:space="preserve">② </w:t>
      </w:r>
      <w:r>
        <w:rPr>
          <w:rFonts w:hint="eastAsia"/>
          <w:b w:val="0"/>
          <w:bCs w:val="0"/>
          <w:color w:val="FF0000"/>
          <w:sz w:val="24"/>
        </w:rPr>
        <w:t>实际评选过程中</w:t>
      </w:r>
      <w:r>
        <w:rPr>
          <w:rFonts w:hint="eastAsia"/>
          <w:b w:val="0"/>
          <w:bCs w:val="0"/>
          <w:color w:val="FF0000"/>
          <w:sz w:val="24"/>
          <w:lang w:eastAsia="zh-CN"/>
        </w:rPr>
        <w:t>，</w:t>
      </w:r>
      <w:r>
        <w:rPr>
          <w:b w:val="0"/>
          <w:bCs w:val="0"/>
          <w:color w:val="FF0000"/>
          <w:sz w:val="24"/>
        </w:rPr>
        <w:t>202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2</w:t>
      </w:r>
      <w:r>
        <w:rPr>
          <w:rFonts w:hint="eastAsia"/>
          <w:b w:val="0"/>
          <w:bCs w:val="0"/>
          <w:color w:val="FF0000"/>
          <w:sz w:val="24"/>
        </w:rPr>
        <w:t>级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硕</w:t>
      </w:r>
      <w:r>
        <w:rPr>
          <w:rFonts w:hint="eastAsia"/>
          <w:b w:val="0"/>
          <w:bCs w:val="0"/>
          <w:color w:val="FF0000"/>
          <w:sz w:val="24"/>
        </w:rPr>
        <w:t>士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生</w:t>
      </w:r>
      <w:r>
        <w:rPr>
          <w:rFonts w:hint="eastAsia"/>
          <w:b w:val="0"/>
          <w:bCs w:val="0"/>
          <w:color w:val="FF0000"/>
          <w:sz w:val="24"/>
          <w:lang w:eastAsia="zh-CN"/>
        </w:rPr>
        <w:t>，</w:t>
      </w:r>
      <w:r>
        <w:rPr>
          <w:rFonts w:hint="eastAsia"/>
          <w:b w:val="0"/>
          <w:bCs w:val="0"/>
          <w:color w:val="FF0000"/>
          <w:sz w:val="24"/>
        </w:rPr>
        <w:t>计算优先名额为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8</w:t>
      </w:r>
      <w:r>
        <w:rPr>
          <w:rFonts w:hint="eastAsia"/>
          <w:b w:val="0"/>
          <w:bCs w:val="0"/>
          <w:color w:val="FF0000"/>
          <w:sz w:val="24"/>
        </w:rPr>
        <w:t>人，有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2</w:t>
      </w:r>
      <w:r>
        <w:rPr>
          <w:rFonts w:hint="eastAsia"/>
          <w:b w:val="0"/>
          <w:bCs w:val="0"/>
          <w:color w:val="FF0000"/>
          <w:sz w:val="24"/>
        </w:rPr>
        <w:t>人符合优先一等条件，其中</w:t>
      </w:r>
      <w:r>
        <w:rPr>
          <w:rFonts w:hint="eastAsia"/>
          <w:b w:val="0"/>
          <w:bCs w:val="0"/>
          <w:color w:val="FF0000"/>
          <w:sz w:val="24"/>
          <w:lang w:val="en-US" w:eastAsia="zh-CN"/>
        </w:rPr>
        <w:t>1</w:t>
      </w:r>
      <w:r>
        <w:rPr>
          <w:rFonts w:hint="eastAsia"/>
          <w:b w:val="0"/>
          <w:bCs w:val="0"/>
          <w:color w:val="FF0000"/>
          <w:sz w:val="24"/>
        </w:rPr>
        <w:t>人拟获国奖，实际最终</w:t>
      </w:r>
      <w:r>
        <w:rPr>
          <w:b w:val="0"/>
          <w:bCs w:val="0"/>
          <w:color w:val="FF0000"/>
          <w:sz w:val="24"/>
        </w:rPr>
        <w:t>1</w:t>
      </w:r>
      <w:r>
        <w:rPr>
          <w:rFonts w:hint="eastAsia"/>
          <w:b w:val="0"/>
          <w:bCs w:val="0"/>
          <w:color w:val="FF0000"/>
          <w:sz w:val="24"/>
        </w:rPr>
        <w:t>人获优先一等。</w:t>
      </w:r>
    </w:p>
    <w:p>
      <w:pPr>
        <w:rPr>
          <w:b/>
          <w:bCs/>
          <w:color w:val="0000FF"/>
          <w:sz w:val="24"/>
        </w:rPr>
      </w:pPr>
    </w:p>
    <w:p>
      <w:pPr>
        <w:spacing w:line="540" w:lineRule="exac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二、常规指标计算</w:t>
      </w:r>
    </w:p>
    <w:p>
      <w:pPr>
        <w:spacing w:line="540" w:lineRule="exact"/>
        <w:jc w:val="left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（一）各年级获奖指标统计</w:t>
      </w:r>
    </w:p>
    <w:p>
      <w:pPr>
        <w:spacing w:line="54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经减去优先一等奖指标之后，各年级常规指标计算情况为：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985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20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各年级常规指标（均按四舍五入计算）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一等奖指标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（20%，再减去优先指标）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二等奖指标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22级：3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0%）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23级：3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三等奖指标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22级：5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0%）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23级：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级博士生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5-1=4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</w:rPr>
              <w:t>级硕士生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204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41-6=35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61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级博士生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6-0=6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级硕士生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208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42-1=41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62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val="en-US" w:eastAsia="zh-CN"/>
              </w:rPr>
              <w:t>104</w:t>
            </w:r>
          </w:p>
        </w:tc>
      </w:tr>
    </w:tbl>
    <w:p>
      <w:pPr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各年级各系获奖指标统计 </w:t>
      </w: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级博士生</w:t>
      </w: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7" w:tblpY="73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rPr>
          <w:trHeight w:val="14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种子系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0.7692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1.5385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1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作物系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1.3846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2.7692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</w:rPr>
              <w:t>人优先获一等奖</w:t>
            </w:r>
          </w:p>
        </w:tc>
      </w:tr>
      <w:tr>
        <w:trPr>
          <w:trHeight w:val="11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育种系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1.8462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3.6923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宋体"/>
          <w:color w:val="auto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</w:rPr>
        <w:t>按初次分配，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二等奖指标为8人，少于分配的9人，因此，须减少1个二等奖指标。经对比计算一等奖和二等奖“四舍五入”的数值（近似值减去真实值）：</w:t>
      </w:r>
    </w:p>
    <w:p>
      <w:pPr>
        <w:ind w:firstLine="480" w:firstLineChars="200"/>
        <w:rPr>
          <w:rFonts w:hint="default" w:ascii="仿宋" w:hAnsi="仿宋" w:eastAsia="仿宋" w:cs="宋体"/>
          <w:color w:val="auto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宋体"/>
          <w:color w:val="auto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</w:rPr>
        <w:t>种子系：（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1-0.7692</w:t>
      </w:r>
      <w:r>
        <w:rPr>
          <w:rFonts w:hint="eastAsia" w:ascii="仿宋" w:hAnsi="仿宋" w:eastAsia="仿宋" w:cs="宋体"/>
          <w:color w:val="auto"/>
          <w:sz w:val="24"/>
        </w:rPr>
        <w:t>）+（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2-1.5385</w:t>
      </w:r>
      <w:r>
        <w:rPr>
          <w:rFonts w:hint="eastAsia" w:ascii="仿宋" w:hAnsi="仿宋" w:eastAsia="仿宋" w:cs="宋体"/>
          <w:color w:val="auto"/>
          <w:sz w:val="24"/>
        </w:rPr>
        <w:t>）=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0.6923</w:t>
      </w:r>
    </w:p>
    <w:p>
      <w:pPr>
        <w:ind w:firstLine="480" w:firstLineChars="200"/>
        <w:rPr>
          <w:rFonts w:hint="default" w:ascii="仿宋" w:hAnsi="仿宋" w:eastAsia="仿宋" w:cs="宋体"/>
          <w:color w:val="auto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</w:rPr>
        <w:t>作科系：（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1-1.3846</w:t>
      </w:r>
      <w:r>
        <w:rPr>
          <w:rFonts w:hint="eastAsia" w:ascii="仿宋" w:hAnsi="仿宋" w:eastAsia="仿宋" w:cs="宋体"/>
          <w:color w:val="auto"/>
          <w:sz w:val="24"/>
        </w:rPr>
        <w:t>）+（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3-2.7692</w:t>
      </w:r>
      <w:r>
        <w:rPr>
          <w:rFonts w:hint="eastAsia" w:ascii="仿宋" w:hAnsi="仿宋" w:eastAsia="仿宋" w:cs="宋体"/>
          <w:color w:val="auto"/>
          <w:sz w:val="24"/>
        </w:rPr>
        <w:t>）=</w:t>
      </w:r>
      <w:r>
        <w:rPr>
          <w:rFonts w:ascii="仿宋" w:hAnsi="仿宋" w:eastAsia="仿宋" w:cs="宋体"/>
          <w:color w:val="auto"/>
          <w:sz w:val="24"/>
        </w:rPr>
        <w:t>-0.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1538</w:t>
      </w:r>
    </w:p>
    <w:p>
      <w:pPr>
        <w:ind w:firstLine="480" w:firstLineChars="200"/>
        <w:rPr>
          <w:rFonts w:hint="default" w:ascii="仿宋" w:hAnsi="仿宋" w:eastAsia="仿宋" w:cs="宋体"/>
          <w:color w:val="auto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</w:rPr>
        <w:t>育种系：（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2-1.8462</w:t>
      </w:r>
      <w:r>
        <w:rPr>
          <w:rFonts w:hint="eastAsia" w:ascii="仿宋" w:hAnsi="仿宋" w:eastAsia="仿宋" w:cs="宋体"/>
          <w:color w:val="auto"/>
          <w:sz w:val="24"/>
        </w:rPr>
        <w:t>）+（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4-3.6923</w:t>
      </w:r>
      <w:r>
        <w:rPr>
          <w:rFonts w:hint="eastAsia" w:ascii="仿宋" w:hAnsi="仿宋" w:eastAsia="仿宋" w:cs="宋体"/>
          <w:color w:val="auto"/>
          <w:sz w:val="24"/>
        </w:rPr>
        <w:t>）=</w:t>
      </w:r>
      <w:r>
        <w:rPr>
          <w:rFonts w:ascii="仿宋" w:hAnsi="仿宋" w:eastAsia="仿宋" w:cs="宋体"/>
          <w:color w:val="auto"/>
          <w:sz w:val="24"/>
        </w:rPr>
        <w:t>-0.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4615</w:t>
      </w:r>
    </w:p>
    <w:p>
      <w:pPr>
        <w:ind w:firstLine="480" w:firstLineChars="200"/>
        <w:rPr>
          <w:rFonts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t>由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种子</w:t>
      </w:r>
      <w:r>
        <w:rPr>
          <w:rFonts w:hint="eastAsia" w:ascii="仿宋" w:hAnsi="仿宋" w:eastAsia="仿宋" w:cs="宋体"/>
          <w:color w:val="auto"/>
          <w:sz w:val="24"/>
        </w:rPr>
        <w:t>系“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得到</w:t>
      </w:r>
      <w:r>
        <w:rPr>
          <w:rFonts w:hint="eastAsia" w:ascii="仿宋" w:hAnsi="仿宋" w:eastAsia="仿宋" w:cs="宋体"/>
          <w:color w:val="auto"/>
          <w:sz w:val="24"/>
        </w:rPr>
        <w:t>”最多，故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减少</w:t>
      </w:r>
      <w:r>
        <w:rPr>
          <w:rFonts w:hint="eastAsia" w:ascii="仿宋" w:hAnsi="仿宋" w:eastAsia="仿宋" w:cs="宋体"/>
          <w:color w:val="auto"/>
          <w:sz w:val="24"/>
        </w:rPr>
        <w:t>一个二等奖指标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</w:p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24"/>
        </w:rPr>
        <w:t>最终结果为：</w:t>
      </w:r>
    </w:p>
    <w:tbl>
      <w:tblPr>
        <w:tblStyle w:val="3"/>
        <w:tblpPr w:leftFromText="180" w:rightFromText="180" w:vertAnchor="text" w:horzAnchor="page" w:tblpX="1830" w:tblpY="301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90"/>
        <w:gridCol w:w="2234"/>
        <w:gridCol w:w="2618"/>
      </w:tblGrid>
      <w:tr>
        <w:trPr>
          <w:trHeight w:val="23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rPr>
          <w:trHeight w:val="2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5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种子系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</w:p>
        </w:tc>
      </w:tr>
      <w:tr>
        <w:trPr>
          <w:trHeight w:val="85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作物系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</w:p>
        </w:tc>
      </w:tr>
      <w:tr>
        <w:trPr>
          <w:trHeight w:val="85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育种系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级硕士生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7" w:tblpY="73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960"/>
        <w:gridCol w:w="709"/>
        <w:gridCol w:w="1024"/>
        <w:gridCol w:w="535"/>
        <w:gridCol w:w="1417"/>
        <w:gridCol w:w="1700"/>
      </w:tblGrid>
      <w:tr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rPr>
          <w:trHeight w:val="149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0%)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种子系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6.3636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11.0909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已有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人优先获一等奖</w:t>
            </w:r>
          </w:p>
        </w:tc>
      </w:tr>
      <w:tr>
        <w:trPr>
          <w:trHeight w:val="11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育种系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17.6768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30.8080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51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人优先获一等奖</w:t>
            </w:r>
          </w:p>
        </w:tc>
      </w:tr>
      <w:tr>
        <w:trPr>
          <w:trHeight w:val="11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作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10.9596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19.1010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32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人优先获一等奖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仿宋" w:hAnsi="仿宋" w:eastAsia="仿宋" w:cs="宋体"/>
          <w:color w:val="BF9000" w:themeColor="accent4" w:themeShade="BF"/>
          <w:sz w:val="24"/>
          <w:lang w:val="en-US"/>
        </w:rPr>
      </w:pPr>
      <w:r>
        <w:rPr>
          <w:rFonts w:hint="eastAsia" w:ascii="仿宋" w:hAnsi="仿宋" w:eastAsia="仿宋" w:cs="宋体"/>
          <w:color w:val="auto"/>
          <w:sz w:val="24"/>
        </w:rPr>
        <w:t>按初次分配，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符合指标，无需更改。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</w:p>
    <w:p>
      <w:pP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最终结果为：</w:t>
      </w:r>
    </w:p>
    <w:p>
      <w:pPr>
        <w:ind w:firstLine="480"/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7" w:tblpY="198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45"/>
        <w:gridCol w:w="2084"/>
        <w:gridCol w:w="3113"/>
      </w:tblGrid>
      <w:tr>
        <w:trPr>
          <w:trHeight w:val="624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种子系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19</w:t>
            </w: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育种系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31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51</w:t>
            </w: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作科系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32</w:t>
            </w:r>
          </w:p>
        </w:tc>
      </w:tr>
      <w:tr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61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102</w:t>
            </w:r>
          </w:p>
        </w:tc>
      </w:tr>
    </w:tbl>
    <w:p>
      <w:pPr>
        <w:ind w:firstLine="240" w:firstLineChars="100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级博士生</w:t>
      </w: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7" w:tblpY="73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rPr>
          <w:trHeight w:val="1490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作物系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2.3226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3.4839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</w:tc>
      </w:tr>
      <w:tr>
        <w:trPr>
          <w:trHeight w:val="1115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育种系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kern w:val="0"/>
                <w:sz w:val="20"/>
              </w:rPr>
              <w:t>种子系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3.6774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5.5161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t>按初次分配，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符合指标，无需更改。因种子系人数为3人不符合5人开系的条件，故并入人数最多的育种系。</w:t>
      </w:r>
    </w:p>
    <w:p>
      <w:pPr>
        <w:rPr>
          <w:rFonts w:hint="eastAsia" w:ascii="仿宋" w:hAnsi="仿宋" w:eastAsia="仿宋" w:cs="宋体"/>
          <w:sz w:val="24"/>
        </w:rPr>
      </w:pPr>
    </w:p>
    <w:p>
      <w:pPr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最终结果为：</w:t>
      </w:r>
    </w:p>
    <w:tbl>
      <w:tblPr>
        <w:tblStyle w:val="3"/>
        <w:tblpPr w:leftFromText="180" w:rightFromText="180" w:vertAnchor="text" w:horzAnchor="page" w:tblpX="1830" w:tblpY="301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90"/>
        <w:gridCol w:w="2234"/>
        <w:gridCol w:w="2618"/>
      </w:tblGrid>
      <w:tr>
        <w:trPr>
          <w:trHeight w:val="23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rPr>
          <w:trHeight w:val="2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5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作物系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</w:t>
            </w:r>
          </w:p>
        </w:tc>
      </w:tr>
      <w:tr>
        <w:trPr>
          <w:trHeight w:val="85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育种系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+种子系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9</w:t>
            </w: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级硕士生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7" w:tblpY="73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960"/>
        <w:gridCol w:w="709"/>
        <w:gridCol w:w="1024"/>
        <w:gridCol w:w="535"/>
        <w:gridCol w:w="1417"/>
        <w:gridCol w:w="1700"/>
      </w:tblGrid>
      <w:tr>
        <w:trPr>
          <w:trHeight w:val="624" w:hRule="atLeast"/>
        </w:trPr>
        <w:tc>
          <w:tcPr>
            <w:tcW w:w="8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【1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】20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>
        <w:trPr>
          <w:trHeight w:val="149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系别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剩余未评奖总人数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一等奖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种子系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6.9324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10.4831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1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育种系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21.5894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32.6473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54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111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作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12.4783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18.8696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lang w:val="en-US" w:eastAsia="zh-CN"/>
              </w:rPr>
              <w:t>32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20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已有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人优先获一等奖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宋体"/>
          <w:color w:val="auto"/>
          <w:sz w:val="24"/>
        </w:rPr>
      </w:pPr>
      <w:bookmarkStart w:id="0" w:name="_Hlk84082849"/>
    </w:p>
    <w:p>
      <w:pPr>
        <w:ind w:firstLine="480" w:firstLineChars="200"/>
        <w:rPr>
          <w:rFonts w:hint="eastAsia" w:ascii="仿宋" w:hAnsi="仿宋" w:eastAsia="仿宋" w:cs="宋体"/>
          <w:color w:val="auto"/>
          <w:sz w:val="24"/>
        </w:rPr>
      </w:pPr>
    </w:p>
    <w:p>
      <w:pPr>
        <w:ind w:firstLine="480" w:firstLineChars="200"/>
        <w:rPr>
          <w:rFonts w:hint="default" w:ascii="仿宋" w:hAnsi="仿宋" w:eastAsia="仿宋" w:cs="宋体"/>
          <w:color w:val="BF9000" w:themeColor="accent4" w:themeShade="BF"/>
          <w:sz w:val="24"/>
          <w:lang w:val="en-US"/>
        </w:rPr>
      </w:pPr>
      <w:r>
        <w:rPr>
          <w:rFonts w:hint="eastAsia" w:ascii="仿宋" w:hAnsi="仿宋" w:eastAsia="仿宋" w:cs="宋体"/>
          <w:color w:val="auto"/>
          <w:sz w:val="24"/>
        </w:rPr>
        <w:t>按初次分配，</w:t>
      </w:r>
      <w:r>
        <w:rPr>
          <w:rFonts w:hint="eastAsia" w:ascii="仿宋" w:hAnsi="仿宋" w:eastAsia="仿宋" w:cs="宋体"/>
          <w:color w:val="auto"/>
          <w:sz w:val="24"/>
          <w:lang w:val="en-US" w:eastAsia="zh-CN"/>
        </w:rPr>
        <w:t>符合指标，无需更改。</w:t>
      </w:r>
    </w:p>
    <w:p>
      <w:pPr>
        <w:ind w:firstLine="480" w:firstLineChars="200"/>
        <w:rPr>
          <w:rFonts w:ascii="仿宋" w:hAnsi="仿宋" w:eastAsia="仿宋" w:cs="宋体"/>
          <w:sz w:val="24"/>
        </w:rPr>
      </w:pPr>
    </w:p>
    <w:p>
      <w:pPr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最终结果为：</w:t>
      </w:r>
    </w:p>
    <w:bookmarkEnd w:id="0"/>
    <w:p>
      <w:pPr>
        <w:rPr>
          <w:rFonts w:ascii="仿宋" w:hAnsi="仿宋" w:eastAsia="仿宋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807" w:tblpY="198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45"/>
        <w:gridCol w:w="2084"/>
        <w:gridCol w:w="3113"/>
      </w:tblGrid>
      <w:tr>
        <w:trPr>
          <w:trHeight w:val="624" w:hRule="atLeast"/>
        </w:trPr>
        <w:tc>
          <w:tcPr>
            <w:tcW w:w="8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三等奖终指标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种子系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18</w:t>
            </w: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育种系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33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54</w:t>
            </w:r>
          </w:p>
        </w:tc>
      </w:tr>
      <w:tr>
        <w:trPr>
          <w:trHeight w:val="9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作科系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32</w:t>
            </w:r>
          </w:p>
        </w:tc>
      </w:tr>
      <w:tr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41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62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A1439"/>
    <w:multiLevelType w:val="singleLevel"/>
    <w:tmpl w:val="214A14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781683"/>
    <w:multiLevelType w:val="multilevel"/>
    <w:tmpl w:val="3478168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E4B08A"/>
    <w:multiLevelType w:val="singleLevel"/>
    <w:tmpl w:val="75E4B08A"/>
    <w:lvl w:ilvl="0" w:tentative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zQyZDE0NDAyMDZhNjgwY2VhNDU0M2FhNWU2NjYifQ=="/>
    <w:docVar w:name="KSO_WPS_MARK_KEY" w:val="3c1eea2b-06a0-4ad8-8f2f-9f47246f80df"/>
  </w:docVars>
  <w:rsids>
    <w:rsidRoot w:val="0EFF538F"/>
    <w:rsid w:val="0EFF538F"/>
    <w:rsid w:val="19994BDE"/>
    <w:rsid w:val="229323DA"/>
    <w:rsid w:val="2EE704C4"/>
    <w:rsid w:val="38D62BC9"/>
    <w:rsid w:val="59657925"/>
    <w:rsid w:val="5FFF5CB0"/>
    <w:rsid w:val="68D423D1"/>
    <w:rsid w:val="7217588F"/>
    <w:rsid w:val="7A77DCDE"/>
    <w:rsid w:val="FDB6D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1882</Words>
  <Characters>2301</Characters>
  <Lines>0</Lines>
  <Paragraphs>0</Paragraphs>
  <TotalTime>157</TotalTime>
  <ScaleCrop>false</ScaleCrop>
  <LinksUpToDate>false</LinksUpToDate>
  <CharactersWithSpaces>2318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2024-10-01T04:55:00Z</dcterms:created>
  <dc:creator>zyh</dc:creator>
  <cp:lastModifiedBy>圈圈 </cp:lastModifiedBy>
  <dcterms:modified xsi:type="dcterms:W3CDTF">2024-10-06T20:23:29Z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212875108F72485ABFBB96E4D420F1BF</vt:lpwstr>
  </property>
</Properties>
</file>